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r>
              <w:rPr>
                <w:sz w:val="28"/>
                <w:u w:val="none"/>
              </w:rPr>
              <w:t>COURSE  OUTLINE</w:t>
            </w:r>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4916F7">
            <w:r>
              <w:t>Behaviour Management Applied</w:t>
            </w:r>
            <w:r w:rsidR="00133860">
              <w:t xml:space="preserve"> </w:t>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proofErr w:type="spellStart"/>
            <w:r>
              <w:t>C</w:t>
            </w:r>
            <w:r w:rsidR="007F4F64">
              <w:t>YW</w:t>
            </w:r>
            <w:proofErr w:type="spellEnd"/>
            <w:r>
              <w:t xml:space="preserve"> 2</w:t>
            </w:r>
            <w:r w:rsidR="007F4F64">
              <w:t>33-3</w:t>
            </w:r>
          </w:p>
        </w:tc>
        <w:tc>
          <w:tcPr>
            <w:tcW w:w="1701" w:type="dxa"/>
            <w:gridSpan w:val="2"/>
          </w:tcPr>
          <w:p w:rsidR="00133860" w:rsidRDefault="00133860">
            <w:pPr>
              <w:rPr>
                <w:b/>
              </w:rPr>
            </w:pPr>
            <w:r>
              <w:rPr>
                <w:b/>
                <w:lang w:val="en-GB"/>
              </w:rPr>
              <w:t>SEMESTER:</w:t>
            </w:r>
          </w:p>
        </w:tc>
        <w:tc>
          <w:tcPr>
            <w:tcW w:w="1235" w:type="dxa"/>
          </w:tcPr>
          <w:p w:rsidR="00133860" w:rsidRDefault="00133860">
            <w:r>
              <w:t>4</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
              <w:t xml:space="preserve">Child and Youth Worker </w:t>
            </w:r>
          </w:p>
        </w:tc>
      </w:tr>
      <w:tr w:rsidR="00133860">
        <w:trPr>
          <w:cantSplit/>
        </w:trPr>
        <w:tc>
          <w:tcPr>
            <w:tcW w:w="2518" w:type="dxa"/>
          </w:tcPr>
          <w:p w:rsidR="00133860" w:rsidRPr="00000748" w:rsidRDefault="00133860">
            <w:pPr>
              <w:rPr>
                <w:b/>
                <w:lang w:val="en-GB"/>
              </w:rPr>
            </w:pPr>
            <w:r w:rsidRPr="00000748">
              <w:rPr>
                <w:b/>
                <w:lang w:val="en-GB"/>
              </w:rPr>
              <w:t>AUTHOR:</w:t>
            </w:r>
          </w:p>
          <w:p w:rsidR="00133860" w:rsidRPr="00000748" w:rsidRDefault="00133860"/>
        </w:tc>
        <w:tc>
          <w:tcPr>
            <w:tcW w:w="6338" w:type="dxa"/>
            <w:gridSpan w:val="5"/>
          </w:tcPr>
          <w:p w:rsidR="00133860" w:rsidRPr="00000748" w:rsidRDefault="00701535" w:rsidP="00E320BE">
            <w:proofErr w:type="spellStart"/>
            <w:r w:rsidRPr="00000748">
              <w:t>CYW</w:t>
            </w:r>
            <w:proofErr w:type="spellEnd"/>
            <w:r w:rsidRPr="00000748">
              <w:t xml:space="preserve"> Faculty</w:t>
            </w:r>
          </w:p>
          <w:p w:rsidR="00701535" w:rsidRPr="00000748" w:rsidRDefault="00701535" w:rsidP="00E320BE"/>
          <w:p w:rsidR="00701535" w:rsidRPr="00000748" w:rsidRDefault="00701535" w:rsidP="00E320BE"/>
        </w:tc>
      </w:tr>
      <w:tr w:rsidR="00133860">
        <w:tc>
          <w:tcPr>
            <w:tcW w:w="2518" w:type="dxa"/>
          </w:tcPr>
          <w:p w:rsidR="00133860" w:rsidRPr="00000748" w:rsidRDefault="00133860">
            <w:pPr>
              <w:rPr>
                <w:b/>
                <w:lang w:val="en-GB"/>
              </w:rPr>
            </w:pPr>
            <w:r w:rsidRPr="00000748">
              <w:rPr>
                <w:b/>
                <w:lang w:val="en-GB"/>
              </w:rPr>
              <w:t>DATE:</w:t>
            </w:r>
          </w:p>
          <w:p w:rsidR="00133860" w:rsidRPr="00000748" w:rsidRDefault="00133860"/>
        </w:tc>
        <w:tc>
          <w:tcPr>
            <w:tcW w:w="1460" w:type="dxa"/>
          </w:tcPr>
          <w:p w:rsidR="00133860" w:rsidRPr="00000748" w:rsidRDefault="002F7A90" w:rsidP="00701535">
            <w:r>
              <w:t>May 2013</w:t>
            </w:r>
          </w:p>
        </w:tc>
        <w:tc>
          <w:tcPr>
            <w:tcW w:w="3420" w:type="dxa"/>
            <w:gridSpan w:val="2"/>
          </w:tcPr>
          <w:p w:rsidR="00133860" w:rsidRPr="00000748" w:rsidRDefault="00133860">
            <w:r w:rsidRPr="00000748">
              <w:rPr>
                <w:b/>
                <w:lang w:val="en-GB"/>
              </w:rPr>
              <w:t>PREVIOUS OUTLINE DATED:</w:t>
            </w:r>
          </w:p>
        </w:tc>
        <w:tc>
          <w:tcPr>
            <w:tcW w:w="1458" w:type="dxa"/>
            <w:gridSpan w:val="2"/>
          </w:tcPr>
          <w:p w:rsidR="00133860" w:rsidRPr="00000748" w:rsidRDefault="002F7A90" w:rsidP="002F7A90">
            <w:r w:rsidRPr="00000748">
              <w:t>January 201</w:t>
            </w:r>
            <w:r>
              <w:t>3</w:t>
            </w:r>
          </w:p>
        </w:tc>
      </w:tr>
      <w:tr w:rsidR="00133860">
        <w:trPr>
          <w:cantSplit/>
        </w:trPr>
        <w:tc>
          <w:tcPr>
            <w:tcW w:w="2518" w:type="dxa"/>
          </w:tcPr>
          <w:p w:rsidR="00133860" w:rsidRPr="00000748" w:rsidRDefault="00133860">
            <w:r w:rsidRPr="00000748">
              <w:rPr>
                <w:b/>
                <w:lang w:val="en-GB"/>
              </w:rPr>
              <w:t>APPROVED:</w:t>
            </w:r>
          </w:p>
        </w:tc>
        <w:tc>
          <w:tcPr>
            <w:tcW w:w="4880" w:type="dxa"/>
            <w:gridSpan w:val="3"/>
          </w:tcPr>
          <w:p w:rsidR="00133860" w:rsidRPr="00000748" w:rsidRDefault="00CD532D" w:rsidP="00BE49AC">
            <w:pPr>
              <w:jc w:val="center"/>
            </w:pPr>
            <w:r>
              <w:t>“Angelique Lemay”</w:t>
            </w:r>
          </w:p>
        </w:tc>
        <w:tc>
          <w:tcPr>
            <w:tcW w:w="1458" w:type="dxa"/>
            <w:gridSpan w:val="2"/>
          </w:tcPr>
          <w:p w:rsidR="00133860" w:rsidRPr="00000748" w:rsidRDefault="00CD532D">
            <w:r>
              <w:t>May/13</w:t>
            </w:r>
            <w:bookmarkStart w:id="0" w:name="_GoBack"/>
            <w:bookmarkEnd w:id="0"/>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000748">
            <w:pPr>
              <w:pStyle w:val="Heading2"/>
              <w:rPr>
                <w:lang w:val="en-US"/>
              </w:rPr>
            </w:pPr>
            <w:r>
              <w:rPr>
                <w:lang w:val="en-US"/>
              </w:rPr>
              <w:t>DEAN</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proofErr w:type="spellStart"/>
            <w:r>
              <w:t>PSY</w:t>
            </w:r>
            <w:proofErr w:type="spellEnd"/>
            <w:r>
              <w:t xml:space="preserve">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000748">
              <w:t>2</w:t>
            </w:r>
            <w:r>
              <w:t xml:space="preserve"> The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Default="00133860" w:rsidP="00000748">
            <w:pPr>
              <w:pStyle w:val="Heading2"/>
              <w:tabs>
                <w:tab w:val="center" w:pos="4560"/>
              </w:tabs>
              <w:rPr>
                <w:b w:val="0"/>
              </w:rPr>
            </w:pPr>
            <w:r>
              <w:rPr>
                <w:b w:val="0"/>
                <w:i/>
              </w:rPr>
              <w:t xml:space="preserve">For additional information, please contact </w:t>
            </w:r>
            <w:r w:rsidR="00000748">
              <w:rPr>
                <w:b w:val="0"/>
                <w:i/>
              </w:rPr>
              <w:t>Angelique Lemay, Dean</w:t>
            </w:r>
          </w:p>
        </w:tc>
      </w:tr>
      <w:tr w:rsidR="00133860">
        <w:trPr>
          <w:cantSplit/>
        </w:trPr>
        <w:tc>
          <w:tcPr>
            <w:tcW w:w="8856" w:type="dxa"/>
            <w:gridSpan w:val="6"/>
          </w:tcPr>
          <w:p w:rsidR="00133860" w:rsidRDefault="00133860" w:rsidP="00000748">
            <w:pPr>
              <w:tabs>
                <w:tab w:val="center" w:pos="4560"/>
              </w:tabs>
              <w:jc w:val="center"/>
              <w:rPr>
                <w:i/>
                <w:lang w:val="en-GB"/>
              </w:rPr>
            </w:pPr>
            <w:r>
              <w:rPr>
                <w:i/>
                <w:lang w:val="en-GB"/>
              </w:rPr>
              <w:t xml:space="preserve">School </w:t>
            </w:r>
            <w:r w:rsidR="00214051">
              <w:rPr>
                <w:i/>
                <w:lang w:val="en-GB"/>
              </w:rPr>
              <w:t>Community</w:t>
            </w:r>
            <w:r>
              <w:rPr>
                <w:i/>
                <w:lang w:val="en-GB"/>
              </w:rPr>
              <w:t xml:space="preserve"> Services</w:t>
            </w:r>
            <w:r w:rsidR="00000748">
              <w:rPr>
                <w:i/>
                <w:lang w:val="en-GB"/>
              </w:rPr>
              <w:t xml:space="preserve"> and Interdisciplinary Studies</w:t>
            </w:r>
          </w:p>
        </w:tc>
      </w:tr>
      <w:tr w:rsidR="00133860">
        <w:trPr>
          <w:cantSplit/>
        </w:trPr>
        <w:tc>
          <w:tcPr>
            <w:tcW w:w="8856" w:type="dxa"/>
            <w:gridSpan w:val="6"/>
          </w:tcPr>
          <w:p w:rsidR="00133860" w:rsidRDefault="00133860">
            <w:pPr>
              <w:tabs>
                <w:tab w:val="center" w:pos="4560"/>
              </w:tabs>
              <w:jc w:val="center"/>
              <w:rPr>
                <w:i/>
                <w:lang w:val="en-GB"/>
              </w:rPr>
            </w:pPr>
            <w:r>
              <w:rPr>
                <w:i/>
                <w:lang w:val="en-GB"/>
              </w:rPr>
              <w:t>(705) 759-2554, Ext. 2603</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p w:rsidR="00133860" w:rsidRDefault="00133860"/>
    <w:p w:rsidR="00DD1A29" w:rsidRDefault="00DD1A29" w:rsidP="00DD1A29">
      <w:pPr>
        <w:rPr>
          <w:b/>
        </w:rPr>
      </w:pPr>
      <w:r>
        <w:rPr>
          <w:b/>
        </w:rPr>
        <w:t xml:space="preserve">I. </w:t>
      </w:r>
      <w:r>
        <w:rPr>
          <w:b/>
        </w:rPr>
        <w:tab/>
        <w:t>COURSE DESCRIPTION:</w:t>
      </w:r>
    </w:p>
    <w:p w:rsidR="00DD1A29" w:rsidRDefault="00DD1A29" w:rsidP="00DD1A29"/>
    <w:p w:rsidR="00DD1A29" w:rsidRDefault="00DD1A29" w:rsidP="00DD1A29">
      <w:r>
        <w:t xml:space="preserve">The purpose of this course is to introduce the student to applied </w:t>
      </w:r>
      <w:proofErr w:type="spellStart"/>
      <w:r>
        <w:t>behavioural</w:t>
      </w:r>
      <w:proofErr w:type="spellEnd"/>
      <w:r>
        <w:t xml:space="preserve"> strategies and then to actually use these strategies. Areas of focus will be on skills needed in placement settings and that will be relevant to future work. </w:t>
      </w:r>
      <w:r w:rsidR="002F7A90">
        <w:t xml:space="preserve"> </w:t>
      </w:r>
      <w:r>
        <w:t xml:space="preserve">Contracts, goal setting, modifications, assessment, cognitive </w:t>
      </w:r>
      <w:proofErr w:type="spellStart"/>
      <w:r>
        <w:t>behavioural</w:t>
      </w:r>
      <w:proofErr w:type="spellEnd"/>
      <w:r>
        <w:t xml:space="preserve"> techniques, task analysis, token economies, treatment program planning </w:t>
      </w:r>
    </w:p>
    <w:p w:rsidR="00DD1A29" w:rsidRDefault="00DD1A29" w:rsidP="00DD1A29">
      <w:r>
        <w:t xml:space="preserve">are some of the areas of focus. </w:t>
      </w:r>
    </w:p>
    <w:p w:rsidR="00DD1A29" w:rsidRDefault="00DD1A29"/>
    <w:p w:rsidR="00F31D03" w:rsidRDefault="00F31D03"/>
    <w:p w:rsidR="00562EBA" w:rsidRDefault="00562EBA" w:rsidP="00562EBA">
      <w:pPr>
        <w:rPr>
          <w:b/>
        </w:rPr>
      </w:pPr>
      <w:r>
        <w:rPr>
          <w:b/>
        </w:rPr>
        <w:t>II.</w:t>
      </w:r>
      <w:r>
        <w:rPr>
          <w:b/>
        </w:rPr>
        <w:tab/>
        <w:t>LEARNING OUTCOMES AND ELEMENTS OF THE PERFORMANCE:</w:t>
      </w:r>
    </w:p>
    <w:p w:rsidR="00562EBA" w:rsidRDefault="00562EBA" w:rsidP="00562EBA"/>
    <w:p w:rsidR="00562EBA" w:rsidRDefault="00562EBA" w:rsidP="00562EBA">
      <w:r>
        <w:t>Upon successful completion of this course, the student will demonstrate the ability to:</w:t>
      </w:r>
      <w:r w:rsidR="002F7A90">
        <w:br/>
      </w:r>
    </w:p>
    <w:p w:rsidR="002F7A90" w:rsidRDefault="002F7A90" w:rsidP="002F7A90">
      <w:pPr>
        <w:numPr>
          <w:ilvl w:val="0"/>
          <w:numId w:val="20"/>
        </w:numPr>
        <w:spacing w:before="100" w:beforeAutospacing="1" w:after="100" w:afterAutospacing="1"/>
        <w:rPr>
          <w:sz w:val="24"/>
          <w:szCs w:val="24"/>
        </w:rPr>
      </w:pPr>
      <w:r>
        <w:rPr>
          <w:sz w:val="24"/>
          <w:szCs w:val="24"/>
        </w:rPr>
        <w:t xml:space="preserve">Design and implement </w:t>
      </w:r>
      <w:proofErr w:type="spellStart"/>
      <w:r>
        <w:rPr>
          <w:sz w:val="24"/>
          <w:szCs w:val="24"/>
        </w:rPr>
        <w:t>behavioural</w:t>
      </w:r>
      <w:proofErr w:type="spellEnd"/>
      <w:r>
        <w:rPr>
          <w:sz w:val="24"/>
          <w:szCs w:val="24"/>
        </w:rPr>
        <w:t xml:space="preserve"> strategies which enhance psycho-social development in children, youths, and their families. (Reflective of </w:t>
      </w:r>
      <w:proofErr w:type="spellStart"/>
      <w:r>
        <w:rPr>
          <w:sz w:val="24"/>
          <w:szCs w:val="24"/>
        </w:rPr>
        <w:t>CYW</w:t>
      </w:r>
      <w:proofErr w:type="spellEnd"/>
      <w:r>
        <w:rPr>
          <w:sz w:val="24"/>
          <w:szCs w:val="24"/>
        </w:rPr>
        <w:t xml:space="preserve"> Vocational Outcome #3)</w:t>
      </w:r>
      <w:r>
        <w:rPr>
          <w:sz w:val="24"/>
          <w:szCs w:val="24"/>
        </w:rPr>
        <w:br/>
      </w:r>
    </w:p>
    <w:p w:rsidR="002F7A90" w:rsidRDefault="002F7A90" w:rsidP="002F7A90">
      <w:pPr>
        <w:numPr>
          <w:ilvl w:val="0"/>
          <w:numId w:val="20"/>
        </w:numPr>
        <w:spacing w:before="100" w:beforeAutospacing="1" w:after="100" w:afterAutospacing="1"/>
        <w:rPr>
          <w:sz w:val="24"/>
          <w:szCs w:val="24"/>
        </w:rPr>
      </w:pPr>
      <w:r>
        <w:rPr>
          <w:sz w:val="24"/>
          <w:szCs w:val="24"/>
        </w:rPr>
        <w:t xml:space="preserve">Employ effective </w:t>
      </w:r>
      <w:proofErr w:type="spellStart"/>
      <w:r>
        <w:rPr>
          <w:sz w:val="24"/>
          <w:szCs w:val="24"/>
        </w:rPr>
        <w:t>behavioural</w:t>
      </w:r>
      <w:proofErr w:type="spellEnd"/>
      <w:r>
        <w:rPr>
          <w:sz w:val="24"/>
          <w:szCs w:val="24"/>
        </w:rPr>
        <w:t xml:space="preserve"> intervention strategies in the areas of therapeutic programming, individual counseling, and group work which comply with the treatment aims for the client. (Reflective of </w:t>
      </w:r>
      <w:proofErr w:type="spellStart"/>
      <w:r>
        <w:rPr>
          <w:sz w:val="24"/>
          <w:szCs w:val="24"/>
        </w:rPr>
        <w:t>CYW</w:t>
      </w:r>
      <w:proofErr w:type="spellEnd"/>
      <w:r>
        <w:rPr>
          <w:sz w:val="24"/>
          <w:szCs w:val="24"/>
        </w:rPr>
        <w:t xml:space="preserve"> Vocational Outcome #4)</w:t>
      </w:r>
      <w:r>
        <w:rPr>
          <w:sz w:val="24"/>
          <w:szCs w:val="24"/>
        </w:rPr>
        <w:br/>
      </w:r>
    </w:p>
    <w:p w:rsidR="002F7A90" w:rsidRDefault="002F7A90" w:rsidP="002F7A90">
      <w:pPr>
        <w:numPr>
          <w:ilvl w:val="0"/>
          <w:numId w:val="20"/>
        </w:numPr>
        <w:spacing w:before="100" w:beforeAutospacing="1" w:after="100" w:afterAutospacing="1"/>
        <w:rPr>
          <w:sz w:val="24"/>
          <w:szCs w:val="24"/>
        </w:rPr>
      </w:pPr>
      <w:r>
        <w:rPr>
          <w:sz w:val="24"/>
          <w:szCs w:val="24"/>
        </w:rPr>
        <w:t xml:space="preserve">Collaborate with other service providers and form professional relationships in order to enhance the quality of </w:t>
      </w:r>
      <w:proofErr w:type="spellStart"/>
      <w:r>
        <w:rPr>
          <w:sz w:val="24"/>
          <w:szCs w:val="24"/>
        </w:rPr>
        <w:t>behavioural</w:t>
      </w:r>
      <w:proofErr w:type="spellEnd"/>
      <w:r>
        <w:rPr>
          <w:sz w:val="24"/>
          <w:szCs w:val="24"/>
        </w:rPr>
        <w:t xml:space="preserve"> intervention services for children, youths, and their families.</w:t>
      </w:r>
      <w:r w:rsidRPr="002F7A90">
        <w:rPr>
          <w:sz w:val="24"/>
          <w:szCs w:val="24"/>
        </w:rPr>
        <w:t xml:space="preserve"> </w:t>
      </w:r>
      <w:r>
        <w:rPr>
          <w:sz w:val="24"/>
          <w:szCs w:val="24"/>
        </w:rPr>
        <w:t xml:space="preserve">(Reflective of </w:t>
      </w:r>
      <w:proofErr w:type="spellStart"/>
      <w:r>
        <w:rPr>
          <w:sz w:val="24"/>
          <w:szCs w:val="24"/>
        </w:rPr>
        <w:t>CYW</w:t>
      </w:r>
      <w:proofErr w:type="spellEnd"/>
      <w:r>
        <w:rPr>
          <w:sz w:val="24"/>
          <w:szCs w:val="24"/>
        </w:rPr>
        <w:t xml:space="preserve"> Vocational Outcome #5)</w:t>
      </w:r>
    </w:p>
    <w:p w:rsidR="00562EBA" w:rsidRDefault="00562EBA" w:rsidP="00562EBA"/>
    <w:p w:rsidR="00562EBA" w:rsidRDefault="00562EBA" w:rsidP="00562EBA">
      <w:r>
        <w:rPr>
          <w:u w:val="single"/>
        </w:rPr>
        <w:t>Potential Elements of the Performance:</w:t>
      </w:r>
    </w:p>
    <w:p w:rsidR="00562EBA" w:rsidRDefault="00562EBA" w:rsidP="00562EBA">
      <w:pPr>
        <w:numPr>
          <w:ilvl w:val="0"/>
          <w:numId w:val="13"/>
        </w:numPr>
      </w:pPr>
      <w:r>
        <w:t xml:space="preserve">Discuss the relevant historical background to </w:t>
      </w:r>
      <w:proofErr w:type="spellStart"/>
      <w:r>
        <w:t>behaviour</w:t>
      </w:r>
      <w:proofErr w:type="spellEnd"/>
      <w:r>
        <w:t xml:space="preserve"> management </w:t>
      </w:r>
    </w:p>
    <w:p w:rsidR="005E1D42" w:rsidRDefault="00562EBA" w:rsidP="005E1D42">
      <w:pPr>
        <w:numPr>
          <w:ilvl w:val="0"/>
          <w:numId w:val="13"/>
        </w:numPr>
      </w:pPr>
      <w:r>
        <w:t>Demonstrate knowledge of the differences between classical conditioning</w:t>
      </w:r>
      <w:r w:rsidR="002F7A90">
        <w:t xml:space="preserve"> techniques and those </w:t>
      </w:r>
      <w:r>
        <w:t xml:space="preserve">based on operant conditioning </w:t>
      </w:r>
    </w:p>
    <w:p w:rsidR="00562EBA" w:rsidRDefault="00562EBA" w:rsidP="00562EBA"/>
    <w:p w:rsidR="00562EBA" w:rsidRDefault="00562EBA" w:rsidP="00562EBA">
      <w:r>
        <w:rPr>
          <w:u w:val="single"/>
        </w:rPr>
        <w:t>Potential Elements of the Performance</w:t>
      </w:r>
      <w:r>
        <w:t>:</w:t>
      </w:r>
    </w:p>
    <w:p w:rsidR="00562EBA" w:rsidRDefault="00562EBA" w:rsidP="00562EBA">
      <w:pPr>
        <w:numPr>
          <w:ilvl w:val="0"/>
          <w:numId w:val="14"/>
        </w:numPr>
      </w:pPr>
      <w:r>
        <w:t xml:space="preserve">Define </w:t>
      </w:r>
      <w:proofErr w:type="spellStart"/>
      <w:r>
        <w:t>behaviour</w:t>
      </w:r>
      <w:proofErr w:type="spellEnd"/>
      <w:r>
        <w:t xml:space="preserve">  </w:t>
      </w:r>
    </w:p>
    <w:p w:rsidR="00562EBA" w:rsidRDefault="00562EBA" w:rsidP="00562EBA">
      <w:pPr>
        <w:numPr>
          <w:ilvl w:val="0"/>
          <w:numId w:val="14"/>
        </w:numPr>
      </w:pPr>
      <w:r>
        <w:t xml:space="preserve">Demonstrate the ability to define </w:t>
      </w:r>
      <w:proofErr w:type="spellStart"/>
      <w:r>
        <w:t>behaviour</w:t>
      </w:r>
      <w:proofErr w:type="spellEnd"/>
      <w:r>
        <w:t xml:space="preserve"> operationally </w:t>
      </w:r>
    </w:p>
    <w:p w:rsidR="00562EBA" w:rsidRDefault="00562EBA" w:rsidP="00562EBA">
      <w:pPr>
        <w:numPr>
          <w:ilvl w:val="0"/>
          <w:numId w:val="14"/>
        </w:numPr>
      </w:pPr>
      <w:r>
        <w:t xml:space="preserve">Demonstrate a working knowledge of important terms regarding </w:t>
      </w:r>
      <w:proofErr w:type="spellStart"/>
      <w:r>
        <w:t>behaviour</w:t>
      </w:r>
      <w:proofErr w:type="spellEnd"/>
      <w:r>
        <w:t xml:space="preserve"> and learning</w:t>
      </w:r>
    </w:p>
    <w:p w:rsidR="00562EBA" w:rsidRDefault="00562EBA" w:rsidP="00562EBA"/>
    <w:p w:rsidR="00562EBA" w:rsidRDefault="00562EBA" w:rsidP="00562EBA">
      <w:r>
        <w:rPr>
          <w:u w:val="single"/>
        </w:rPr>
        <w:t>Potential Elements of the Performance</w:t>
      </w:r>
      <w:r>
        <w:t>:</w:t>
      </w:r>
    </w:p>
    <w:p w:rsidR="00562EBA" w:rsidRDefault="00562EBA" w:rsidP="00562EBA">
      <w:pPr>
        <w:numPr>
          <w:ilvl w:val="0"/>
          <w:numId w:val="15"/>
        </w:numPr>
      </w:pPr>
      <w:r>
        <w:t xml:space="preserve">Identify effective modes of applying classical conditioning techniques such </w:t>
      </w:r>
    </w:p>
    <w:p w:rsidR="00562EBA" w:rsidRDefault="00562EBA" w:rsidP="00562EBA">
      <w:pPr>
        <w:numPr>
          <w:ilvl w:val="0"/>
          <w:numId w:val="15"/>
        </w:numPr>
      </w:pPr>
      <w:r>
        <w:t xml:space="preserve">As systematic desensitization, extinction, in vivo desensitization, flooding, etc.    </w:t>
      </w:r>
    </w:p>
    <w:p w:rsidR="00562EBA" w:rsidRDefault="00562EBA" w:rsidP="00562EBA"/>
    <w:p w:rsidR="00562EBA" w:rsidRDefault="00562EBA" w:rsidP="00562EBA">
      <w:pPr>
        <w:rPr>
          <w:u w:val="single"/>
        </w:rPr>
      </w:pPr>
      <w:r>
        <w:rPr>
          <w:u w:val="single"/>
        </w:rPr>
        <w:t xml:space="preserve">Potential Elements of the Performance: </w:t>
      </w:r>
    </w:p>
    <w:p w:rsidR="00562EBA" w:rsidRDefault="00562EBA" w:rsidP="00562EBA">
      <w:pPr>
        <w:numPr>
          <w:ilvl w:val="0"/>
          <w:numId w:val="16"/>
        </w:numPr>
      </w:pPr>
      <w:r>
        <w:t xml:space="preserve">List and recognize the various factors required for </w:t>
      </w:r>
      <w:proofErr w:type="spellStart"/>
      <w:r>
        <w:t>behavioural</w:t>
      </w:r>
      <w:proofErr w:type="spellEnd"/>
      <w:r>
        <w:t xml:space="preserve"> assessment</w:t>
      </w:r>
    </w:p>
    <w:p w:rsidR="00562EBA" w:rsidRDefault="00562EBA" w:rsidP="00562EBA">
      <w:pPr>
        <w:numPr>
          <w:ilvl w:val="0"/>
          <w:numId w:val="16"/>
        </w:numPr>
      </w:pPr>
      <w:r>
        <w:t xml:space="preserve">Develop </w:t>
      </w:r>
      <w:proofErr w:type="spellStart"/>
      <w:r>
        <w:t>behavioural</w:t>
      </w:r>
      <w:proofErr w:type="spellEnd"/>
      <w:r>
        <w:t xml:space="preserve">/instructional objectives </w:t>
      </w:r>
    </w:p>
    <w:p w:rsidR="00562EBA" w:rsidRDefault="00562EBA" w:rsidP="00562EBA">
      <w:pPr>
        <w:numPr>
          <w:ilvl w:val="0"/>
          <w:numId w:val="16"/>
        </w:numPr>
      </w:pPr>
      <w:r>
        <w:t xml:space="preserve">Identify various methods for measuring </w:t>
      </w:r>
      <w:proofErr w:type="spellStart"/>
      <w:r>
        <w:t>behaviour</w:t>
      </w:r>
      <w:proofErr w:type="spellEnd"/>
      <w:r>
        <w:t xml:space="preserve"> </w:t>
      </w:r>
    </w:p>
    <w:p w:rsidR="00562EBA" w:rsidRDefault="00562EBA" w:rsidP="00562EBA">
      <w:pPr>
        <w:pStyle w:val="ListParagraph"/>
        <w:numPr>
          <w:ilvl w:val="0"/>
          <w:numId w:val="16"/>
        </w:numPr>
      </w:pPr>
      <w:r>
        <w:t>Demonstrate the ability to utilize various direct measurement techniques.</w:t>
      </w:r>
    </w:p>
    <w:p w:rsidR="00133860" w:rsidRDefault="00133860"/>
    <w:p w:rsidR="00133860" w:rsidRDefault="00133860"/>
    <w:p w:rsidR="00562EBA" w:rsidRDefault="00562EBA" w:rsidP="00562EBA">
      <w:r>
        <w:rPr>
          <w:u w:val="single"/>
        </w:rPr>
        <w:lastRenderedPageBreak/>
        <w:t>Potential Elements of the Performance</w:t>
      </w:r>
      <w:r>
        <w:t>:</w:t>
      </w:r>
    </w:p>
    <w:p w:rsidR="00562EBA" w:rsidRDefault="00562EBA" w:rsidP="00562EBA">
      <w:pPr>
        <w:numPr>
          <w:ilvl w:val="0"/>
          <w:numId w:val="17"/>
        </w:numPr>
      </w:pPr>
      <w:r>
        <w:t>Define factors which influence the effectiveness of reinforcement procedures, such as positive and negative reinforcement, shaping, chaining, fading, token economy, stimulus control, stimulus discrimination, schedules of reinforcement, and stimulus generalization.</w:t>
      </w:r>
    </w:p>
    <w:p w:rsidR="00562EBA" w:rsidRDefault="00562EBA" w:rsidP="00562EBA">
      <w:pPr>
        <w:numPr>
          <w:ilvl w:val="0"/>
          <w:numId w:val="17"/>
        </w:numPr>
      </w:pPr>
      <w:r>
        <w:t>Describe the various components required in developing a self-control program.</w:t>
      </w:r>
    </w:p>
    <w:p w:rsidR="00562EBA" w:rsidRDefault="00562EBA" w:rsidP="00562EBA">
      <w:pPr>
        <w:numPr>
          <w:ilvl w:val="0"/>
          <w:numId w:val="17"/>
        </w:numPr>
      </w:pPr>
      <w:r>
        <w:t>Define the factors which influence the effectiveness of time-out, response cost, and overcorrection.</w:t>
      </w:r>
    </w:p>
    <w:p w:rsidR="00562EBA" w:rsidRDefault="00562EBA" w:rsidP="00562EBA">
      <w:pPr>
        <w:numPr>
          <w:ilvl w:val="0"/>
          <w:numId w:val="17"/>
        </w:numPr>
      </w:pPr>
      <w:r>
        <w:t xml:space="preserve">Have knowledge of the ethical/legal issues surrounding the use of punishment. </w:t>
      </w:r>
    </w:p>
    <w:p w:rsidR="00562EBA" w:rsidRDefault="00562EBA" w:rsidP="00562EBA"/>
    <w:p w:rsidR="00562EBA" w:rsidRPr="004C355D" w:rsidRDefault="00562EBA" w:rsidP="00562EBA">
      <w:pPr>
        <w:rPr>
          <w:u w:val="single"/>
        </w:rPr>
      </w:pPr>
      <w:r w:rsidRPr="004C355D">
        <w:rPr>
          <w:u w:val="single"/>
        </w:rPr>
        <w:t xml:space="preserve">Potential Elements of the Performance: </w:t>
      </w:r>
    </w:p>
    <w:p w:rsidR="00562EBA" w:rsidRPr="004C355D" w:rsidRDefault="00562EBA" w:rsidP="00562EBA">
      <w:pPr>
        <w:numPr>
          <w:ilvl w:val="0"/>
          <w:numId w:val="18"/>
        </w:numPr>
      </w:pPr>
      <w:r w:rsidRPr="004C355D">
        <w:t xml:space="preserve">Discuss modeling, symbolic modeling, imitation, and role play. </w:t>
      </w:r>
    </w:p>
    <w:p w:rsidR="00562EBA" w:rsidRPr="004C355D" w:rsidRDefault="00562EBA" w:rsidP="00562EBA">
      <w:pPr>
        <w:numPr>
          <w:ilvl w:val="0"/>
          <w:numId w:val="18"/>
        </w:numPr>
      </w:pPr>
      <w:r w:rsidRPr="004C355D">
        <w:t xml:space="preserve">Implement strategies utilizing the above mentioned. </w:t>
      </w:r>
    </w:p>
    <w:p w:rsidR="00133860" w:rsidRDefault="00562EBA" w:rsidP="00562EBA">
      <w:pPr>
        <w:pStyle w:val="ListParagraph"/>
        <w:numPr>
          <w:ilvl w:val="0"/>
          <w:numId w:val="18"/>
        </w:numPr>
      </w:pPr>
      <w:r w:rsidRPr="004C355D">
        <w:t xml:space="preserve">Describe the cognitive perspective as it relates to </w:t>
      </w:r>
      <w:proofErr w:type="spellStart"/>
      <w:r w:rsidRPr="004C355D">
        <w:t>behaviour</w:t>
      </w:r>
      <w:proofErr w:type="spellEnd"/>
      <w:r w:rsidRPr="004C355D">
        <w:t xml:space="preserve"> change </w:t>
      </w:r>
      <w:r>
        <w:t>s</w:t>
      </w:r>
      <w:r w:rsidRPr="004C355D">
        <w:t xml:space="preserve">trategies.  </w:t>
      </w:r>
    </w:p>
    <w:p w:rsidR="00562EBA" w:rsidRDefault="00562EBA"/>
    <w:p w:rsidR="00562EBA" w:rsidRDefault="00562EBA"/>
    <w:p w:rsidR="00E05616" w:rsidRDefault="00E05616" w:rsidP="00E05616">
      <w:pPr>
        <w:rPr>
          <w:b/>
        </w:rPr>
      </w:pPr>
      <w:r>
        <w:rPr>
          <w:b/>
        </w:rPr>
        <w:t>III.</w:t>
      </w:r>
      <w:r>
        <w:rPr>
          <w:b/>
        </w:rPr>
        <w:tab/>
        <w:t>TOPICS:</w:t>
      </w:r>
    </w:p>
    <w:p w:rsidR="00E05616" w:rsidRDefault="00E05616" w:rsidP="00E05616">
      <w:pPr>
        <w:rPr>
          <w:b/>
        </w:rPr>
      </w:pPr>
    </w:p>
    <w:p w:rsidR="00E05616" w:rsidRDefault="00E05616" w:rsidP="00E05616">
      <w:r>
        <w:t>1.</w:t>
      </w:r>
      <w:r>
        <w:tab/>
        <w:t xml:space="preserve">History of Behaviour Management </w:t>
      </w:r>
    </w:p>
    <w:p w:rsidR="00E05616" w:rsidRDefault="00E05616" w:rsidP="00E05616">
      <w:r>
        <w:t>2.</w:t>
      </w:r>
      <w:r>
        <w:tab/>
        <w:t xml:space="preserve">Strengthening and Decreasing Behaviour  </w:t>
      </w:r>
    </w:p>
    <w:p w:rsidR="00E05616" w:rsidRDefault="00E05616" w:rsidP="00E05616">
      <w:r>
        <w:t>3.</w:t>
      </w:r>
      <w:r>
        <w:tab/>
        <w:t xml:space="preserve">Punishment Issues/Alternatives to punishment  </w:t>
      </w:r>
    </w:p>
    <w:p w:rsidR="00E05616" w:rsidRDefault="00E05616" w:rsidP="00E05616">
      <w:r>
        <w:t>4.</w:t>
      </w:r>
      <w:r>
        <w:tab/>
        <w:t xml:space="preserve">Shaping New Behaviour </w:t>
      </w:r>
    </w:p>
    <w:p w:rsidR="00E05616" w:rsidRDefault="00E05616" w:rsidP="00E05616">
      <w:r>
        <w:t>5.</w:t>
      </w:r>
      <w:r>
        <w:tab/>
        <w:t xml:space="preserve">Stimulus Discrimination Learning </w:t>
      </w:r>
    </w:p>
    <w:p w:rsidR="00E05616" w:rsidRDefault="00E05616" w:rsidP="00E05616">
      <w:r>
        <w:t>6.</w:t>
      </w:r>
      <w:r>
        <w:tab/>
        <w:t xml:space="preserve">Generalization, Assessment, Programming, and Cognitive Behaviour </w:t>
      </w:r>
    </w:p>
    <w:p w:rsidR="00E05616" w:rsidRDefault="00E05616" w:rsidP="00E05616">
      <w:r>
        <w:t>7.</w:t>
      </w:r>
      <w:r>
        <w:tab/>
        <w:t>Contracts, Token Economies, and many other effective strategies</w:t>
      </w:r>
    </w:p>
    <w:p w:rsidR="00133860" w:rsidRDefault="00133860"/>
    <w:p w:rsidR="005E1D42" w:rsidRDefault="005E1D42"/>
    <w:p w:rsidR="005E1D42" w:rsidRDefault="005E1D42" w:rsidP="005E1D42">
      <w:r>
        <w:rPr>
          <w:b/>
        </w:rPr>
        <w:t>IV.</w:t>
      </w:r>
      <w:r>
        <w:rPr>
          <w:b/>
        </w:rPr>
        <w:tab/>
        <w:t>REQUIRED RESOURCES/TEXTS/MATERIALS:</w:t>
      </w:r>
    </w:p>
    <w:p w:rsidR="005E1D42" w:rsidRDefault="005E1D42" w:rsidP="005E1D42"/>
    <w:p w:rsidR="005E1D42" w:rsidRPr="004916F7" w:rsidRDefault="005E1D42" w:rsidP="005E1D42">
      <w:pPr>
        <w:rPr>
          <w:i/>
        </w:rPr>
      </w:pPr>
      <w:r>
        <w:t xml:space="preserve">Martin &amp; Pear (2011). </w:t>
      </w:r>
      <w:r>
        <w:rPr>
          <w:i/>
        </w:rPr>
        <w:t>Behaviour Modification: What It Is and How To Do It (9</w:t>
      </w:r>
      <w:r>
        <w:rPr>
          <w:i/>
          <w:vertAlign w:val="superscript"/>
        </w:rPr>
        <w:t>th</w:t>
      </w:r>
      <w:r>
        <w:rPr>
          <w:i/>
        </w:rPr>
        <w:t xml:space="preserve"> Ed.),  </w:t>
      </w:r>
      <w:r>
        <w:t>Pearson.</w:t>
      </w:r>
    </w:p>
    <w:p w:rsidR="00133860" w:rsidRDefault="00133860"/>
    <w:p w:rsidR="004C355D" w:rsidRDefault="004C355D"/>
    <w:p w:rsidR="00562EBA" w:rsidRDefault="00562EBA" w:rsidP="00562EBA">
      <w:pPr>
        <w:rPr>
          <w:b/>
        </w:rPr>
      </w:pPr>
      <w:r>
        <w:rPr>
          <w:b/>
        </w:rPr>
        <w:t>V.</w:t>
      </w:r>
      <w:r>
        <w:rPr>
          <w:b/>
        </w:rPr>
        <w:tab/>
        <w:t>EVALUATION PROCESS/GRADING SYSTEM:</w:t>
      </w:r>
    </w:p>
    <w:p w:rsidR="00562EBA" w:rsidRDefault="00562EBA" w:rsidP="00562EBA"/>
    <w:p w:rsidR="00562EBA" w:rsidRPr="00000748" w:rsidRDefault="00562EBA" w:rsidP="00562EBA">
      <w:pPr>
        <w:pStyle w:val="EnvelopeReturn"/>
      </w:pPr>
      <w:r w:rsidRPr="00000748">
        <w:t xml:space="preserve">Tests </w:t>
      </w:r>
      <w:r>
        <w:t xml:space="preserve">                                                                     </w:t>
      </w:r>
      <w:r>
        <w:tab/>
      </w:r>
      <w:r w:rsidRPr="00000748">
        <w:t>4</w:t>
      </w:r>
      <w:r>
        <w:t xml:space="preserve">0% </w:t>
      </w:r>
      <w:r w:rsidRPr="00000748">
        <w:t xml:space="preserve"> </w:t>
      </w:r>
    </w:p>
    <w:p w:rsidR="00562EBA" w:rsidRPr="00000748" w:rsidRDefault="00562EBA" w:rsidP="00562EBA">
      <w:pPr>
        <w:pStyle w:val="EnvelopeReturn"/>
      </w:pPr>
    </w:p>
    <w:p w:rsidR="00562EBA" w:rsidRPr="00000748" w:rsidRDefault="00562EBA" w:rsidP="00562EBA">
      <w:pPr>
        <w:pStyle w:val="EnvelopeReturn"/>
      </w:pPr>
      <w:proofErr w:type="spellStart"/>
      <w:r w:rsidRPr="00000748">
        <w:t>Behavioural</w:t>
      </w:r>
      <w:proofErr w:type="spellEnd"/>
      <w:r w:rsidRPr="00000748">
        <w:t xml:space="preserve"> Contract</w:t>
      </w:r>
      <w:r>
        <w:t xml:space="preserve"> Assignment                           </w:t>
      </w:r>
      <w:r>
        <w:tab/>
      </w:r>
      <w:r w:rsidRPr="00000748">
        <w:t xml:space="preserve">20% </w:t>
      </w:r>
    </w:p>
    <w:p w:rsidR="00562EBA" w:rsidRPr="00000748" w:rsidRDefault="00562EBA" w:rsidP="00562EBA">
      <w:pPr>
        <w:pStyle w:val="EnvelopeReturn"/>
      </w:pPr>
      <w:r>
        <w:t xml:space="preserve">  </w:t>
      </w:r>
    </w:p>
    <w:p w:rsidR="00562EBA" w:rsidRPr="00000748" w:rsidRDefault="00562EBA" w:rsidP="00562EBA">
      <w:pPr>
        <w:pStyle w:val="EnvelopeReturn"/>
      </w:pPr>
      <w:r w:rsidRPr="00000748">
        <w:t xml:space="preserve">Token Economy </w:t>
      </w:r>
      <w:r>
        <w:t xml:space="preserve">Assignment                                  </w:t>
      </w:r>
      <w:r>
        <w:tab/>
        <w:t>20</w:t>
      </w:r>
      <w:r w:rsidRPr="00000748">
        <w:t xml:space="preserve">% </w:t>
      </w:r>
    </w:p>
    <w:p w:rsidR="00562EBA" w:rsidRPr="00000748" w:rsidRDefault="00562EBA" w:rsidP="00562EBA">
      <w:pPr>
        <w:pStyle w:val="EnvelopeReturn"/>
      </w:pPr>
    </w:p>
    <w:p w:rsidR="00562EBA" w:rsidRPr="00000748" w:rsidRDefault="00562EBA" w:rsidP="00562EBA">
      <w:pPr>
        <w:pStyle w:val="EnvelopeReturn"/>
      </w:pPr>
      <w:r w:rsidRPr="00000748">
        <w:t>Attendance/P</w:t>
      </w:r>
      <w:r>
        <w:t xml:space="preserve">articipation/Skill Development            </w:t>
      </w:r>
      <w:r>
        <w:tab/>
        <w:t>20</w:t>
      </w:r>
      <w:r w:rsidRPr="00000748">
        <w:t>%</w:t>
      </w:r>
    </w:p>
    <w:p w:rsidR="00562EBA" w:rsidRPr="00000748" w:rsidRDefault="00562EBA" w:rsidP="00562EBA">
      <w:pPr>
        <w:pStyle w:val="EnvelopeReturn"/>
      </w:pPr>
    </w:p>
    <w:p w:rsidR="00562EBA" w:rsidRPr="00000748" w:rsidRDefault="00562EBA" w:rsidP="00562EBA">
      <w:pPr>
        <w:pStyle w:val="EnvelopeReturn"/>
      </w:pPr>
      <w:r w:rsidRPr="00000748">
        <w:t xml:space="preserve">Attendance in this course is essential as participation demonstrates skills. </w:t>
      </w:r>
    </w:p>
    <w:p w:rsidR="00562EBA" w:rsidRPr="00000748" w:rsidRDefault="00562EBA" w:rsidP="00562EBA">
      <w:pPr>
        <w:pStyle w:val="EnvelopeReturn"/>
      </w:pPr>
      <w:r w:rsidRPr="00000748">
        <w:t xml:space="preserve">If a student is unable to write a test due to serious illness or circumstance, </w:t>
      </w:r>
    </w:p>
    <w:p w:rsidR="00562EBA" w:rsidRDefault="00562EBA" w:rsidP="00562EBA">
      <w:pPr>
        <w:pStyle w:val="EnvelopeReturn"/>
      </w:pPr>
      <w:r w:rsidRPr="00000748">
        <w:t>she/he is obligated to contact the professor prior to test time. Failure to do so will result in an automatic grade of zero in that test.</w:t>
      </w:r>
    </w:p>
    <w:p w:rsidR="00562EBA" w:rsidRDefault="00562EBA" w:rsidP="00562EBA"/>
    <w:p w:rsidR="00562EBA" w:rsidRDefault="00562EBA" w:rsidP="00562EBA">
      <w:r>
        <w:t xml:space="preserve">Students who are not actively participating in class (texting, talking, e-mail, </w:t>
      </w:r>
    </w:p>
    <w:p w:rsidR="00562EBA" w:rsidRDefault="00562EBA" w:rsidP="00562EBA">
      <w:r>
        <w:t xml:space="preserve">etc.) are not only impacting their education but that of others and will lose </w:t>
      </w:r>
    </w:p>
    <w:p w:rsidR="00562EBA" w:rsidRDefault="00562EBA" w:rsidP="00562EBA">
      <w:r>
        <w:t xml:space="preserve">5 participation marks if they are spoken to by the professor or asked to leave </w:t>
      </w:r>
    </w:p>
    <w:p w:rsidR="00562EBA" w:rsidRDefault="00562EBA" w:rsidP="00562EBA">
      <w:r>
        <w:t xml:space="preserve">the classroom. They can earn back the participation marks 1 mark a week </w:t>
      </w:r>
    </w:p>
    <w:p w:rsidR="00562EBA" w:rsidRDefault="00562EBA" w:rsidP="00562EBA">
      <w:r>
        <w:t xml:space="preserve">when they demonstrate they are actively participating. </w:t>
      </w:r>
    </w:p>
    <w:p w:rsidR="00133860" w:rsidRDefault="00133860"/>
    <w:tbl>
      <w:tblPr>
        <w:tblW w:w="0" w:type="auto"/>
        <w:tblLayout w:type="fixed"/>
        <w:tblLook w:val="0000" w:firstRow="0" w:lastRow="0" w:firstColumn="0" w:lastColumn="0" w:noHBand="0" w:noVBand="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C355D" w:rsidRDefault="004C355D"/>
    <w:p w:rsidR="00133860" w:rsidRDefault="00133860"/>
    <w:tbl>
      <w:tblPr>
        <w:tblW w:w="0" w:type="auto"/>
        <w:tblLayout w:type="fixed"/>
        <w:tblLook w:val="0000" w:firstRow="0" w:lastRow="0" w:firstColumn="0" w:lastColumn="0" w:noHBand="0" w:noVBand="0"/>
      </w:tblPr>
      <w:tblGrid>
        <w:gridCol w:w="8856"/>
      </w:tblGrid>
      <w:tr w:rsidR="00DD1A29" w:rsidTr="00DD1A29">
        <w:trPr>
          <w:cantSplit/>
        </w:trPr>
        <w:tc>
          <w:tcPr>
            <w:tcW w:w="8856" w:type="dxa"/>
          </w:tcPr>
          <w:p w:rsidR="00DD1A29" w:rsidRDefault="00DD1A29" w:rsidP="006D4B46">
            <w:pPr>
              <w:rPr>
                <w:b/>
              </w:rPr>
            </w:pPr>
            <w:r>
              <w:rPr>
                <w:b/>
              </w:rPr>
              <w:t>VI.</w:t>
            </w:r>
            <w:r>
              <w:rPr>
                <w:b/>
              </w:rPr>
              <w:tab/>
              <w:t>SPECIAL NOTES:</w:t>
            </w:r>
          </w:p>
          <w:p w:rsidR="00DD1A29" w:rsidRDefault="00DD1A29" w:rsidP="006D4B46">
            <w:pPr>
              <w:rPr>
                <w:b/>
              </w:rPr>
            </w:pPr>
          </w:p>
          <w:p w:rsidR="00DD1A29" w:rsidRPr="006D4B46" w:rsidRDefault="00DD1A29" w:rsidP="00BE49AC">
            <w:pPr>
              <w:rPr>
                <w:rFonts w:cs="Arial"/>
                <w:szCs w:val="22"/>
                <w:u w:val="single"/>
              </w:rPr>
            </w:pPr>
            <w:r w:rsidRPr="006D4B46">
              <w:rPr>
                <w:rFonts w:cs="Arial"/>
                <w:szCs w:val="22"/>
                <w:u w:val="single"/>
              </w:rPr>
              <w:t>Attendance:</w:t>
            </w:r>
          </w:p>
          <w:p w:rsidR="00DD1A29" w:rsidRPr="006D4B46" w:rsidRDefault="00DD1A29"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D1A29" w:rsidRDefault="00DD1A29" w:rsidP="006D4B46">
            <w:pPr>
              <w:rPr>
                <w:b/>
              </w:rPr>
            </w:pPr>
          </w:p>
          <w:p w:rsidR="00DD1A29" w:rsidRPr="006D4B46" w:rsidRDefault="00DD1A29" w:rsidP="00BE49AC">
            <w:pPr>
              <w:rPr>
                <w:rFonts w:cs="Arial"/>
                <w:szCs w:val="22"/>
              </w:rPr>
            </w:pPr>
            <w:r w:rsidRPr="006D4B46">
              <w:rPr>
                <w:rFonts w:cs="Arial"/>
                <w:i/>
                <w:szCs w:val="22"/>
              </w:rPr>
              <w:t>It is the departmental policy that once the classroom door has been closed, the learning process has begun.  Late arrivers will not be granted admission to the room.</w:t>
            </w:r>
          </w:p>
          <w:p w:rsidR="00DD1A29" w:rsidRPr="006D4B46" w:rsidRDefault="00DD1A29" w:rsidP="006D4B46">
            <w:pPr>
              <w:rPr>
                <w:b/>
              </w:rPr>
            </w:pPr>
          </w:p>
        </w:tc>
      </w:tr>
    </w:tbl>
    <w:p w:rsidR="00BE49AC" w:rsidRDefault="00BE49AC">
      <w:pPr>
        <w:pStyle w:val="EnvelopeReturn"/>
        <w:rPr>
          <w:szCs w:val="22"/>
        </w:rPr>
      </w:pPr>
    </w:p>
    <w:tbl>
      <w:tblPr>
        <w:tblW w:w="0" w:type="auto"/>
        <w:tblLayout w:type="fixed"/>
        <w:tblLook w:val="0000" w:firstRow="0" w:lastRow="0" w:firstColumn="0" w:lastColumn="0" w:noHBand="0" w:noVBand="0"/>
      </w:tblPr>
      <w:tblGrid>
        <w:gridCol w:w="8856"/>
      </w:tblGrid>
      <w:tr w:rsidR="00DD1A29" w:rsidRPr="001F503D" w:rsidTr="00DD1A29">
        <w:trPr>
          <w:cantSplit/>
          <w:trHeight w:val="1012"/>
        </w:trPr>
        <w:tc>
          <w:tcPr>
            <w:tcW w:w="8856" w:type="dxa"/>
          </w:tcPr>
          <w:p w:rsidR="00DD1A29" w:rsidRDefault="00DD1A29" w:rsidP="00335CB7">
            <w:pPr>
              <w:rPr>
                <w:b/>
              </w:rPr>
            </w:pPr>
            <w:r w:rsidRPr="001F503D">
              <w:rPr>
                <w:b/>
              </w:rPr>
              <w:t>VII.</w:t>
            </w:r>
            <w:r>
              <w:rPr>
                <w:b/>
              </w:rPr>
              <w:tab/>
              <w:t xml:space="preserve">COURSE OUTLINE </w:t>
            </w:r>
            <w:r w:rsidRPr="001F503D">
              <w:rPr>
                <w:b/>
              </w:rPr>
              <w:t>ADDENDUM:</w:t>
            </w:r>
          </w:p>
          <w:p w:rsidR="00DD1A29" w:rsidRPr="001F503D" w:rsidRDefault="00DD1A29" w:rsidP="00335CB7">
            <w:pPr>
              <w:rPr>
                <w:b/>
              </w:rPr>
            </w:pPr>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8D" w:rsidRDefault="0007518D">
      <w:r>
        <w:separator/>
      </w:r>
    </w:p>
  </w:endnote>
  <w:endnote w:type="continuationSeparator" w:id="0">
    <w:p w:rsidR="0007518D" w:rsidRDefault="0007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8D" w:rsidRDefault="0007518D">
      <w:r>
        <w:separator/>
      </w:r>
    </w:p>
  </w:footnote>
  <w:footnote w:type="continuationSeparator" w:id="0">
    <w:p w:rsidR="0007518D" w:rsidRDefault="0007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29" w:rsidRDefault="00DD1A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D1A29" w:rsidRDefault="00DD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29" w:rsidRDefault="00DD1A29">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CD532D">
      <w:rPr>
        <w:rStyle w:val="PageNumber"/>
        <w:b/>
        <w:noProof/>
      </w:rPr>
      <w:t>4</w:t>
    </w:r>
    <w:r>
      <w:rPr>
        <w:rStyle w:val="PageNumber"/>
        <w:b/>
      </w:rPr>
      <w:fldChar w:fldCharType="end"/>
    </w:r>
  </w:p>
  <w:tbl>
    <w:tblPr>
      <w:tblW w:w="0" w:type="auto"/>
      <w:tblLayout w:type="fixed"/>
      <w:tblLook w:val="0000" w:firstRow="0" w:lastRow="0" w:firstColumn="0" w:lastColumn="0" w:noHBand="0" w:noVBand="0"/>
    </w:tblPr>
    <w:tblGrid>
      <w:gridCol w:w="4158"/>
      <w:gridCol w:w="770"/>
      <w:gridCol w:w="3928"/>
    </w:tblGrid>
    <w:tr w:rsidR="00DD1A29">
      <w:tc>
        <w:tcPr>
          <w:tcW w:w="4158" w:type="dxa"/>
        </w:tcPr>
        <w:p w:rsidR="00DD1A29" w:rsidRPr="004916F7" w:rsidRDefault="00DD1A29" w:rsidP="004916F7">
          <w:pPr>
            <w:pStyle w:val="Heading4"/>
          </w:pPr>
          <w:r>
            <w:t>Behaviour Management Applied</w:t>
          </w:r>
        </w:p>
      </w:tc>
      <w:tc>
        <w:tcPr>
          <w:tcW w:w="770" w:type="dxa"/>
        </w:tcPr>
        <w:p w:rsidR="00DD1A29" w:rsidRDefault="00DD1A29">
          <w:pPr>
            <w:pStyle w:val="Header"/>
            <w:jc w:val="center"/>
            <w:rPr>
              <w:b/>
              <w:snapToGrid w:val="0"/>
            </w:rPr>
          </w:pPr>
        </w:p>
      </w:tc>
      <w:tc>
        <w:tcPr>
          <w:tcW w:w="3928" w:type="dxa"/>
        </w:tcPr>
        <w:p w:rsidR="00DD1A29" w:rsidRDefault="00DD1A29">
          <w:pPr>
            <w:pStyle w:val="Header"/>
            <w:jc w:val="right"/>
            <w:rPr>
              <w:b/>
              <w:snapToGrid w:val="0"/>
            </w:rPr>
          </w:pPr>
          <w:proofErr w:type="spellStart"/>
          <w:r>
            <w:rPr>
              <w:b/>
              <w:snapToGrid w:val="0"/>
            </w:rPr>
            <w:t>CYW</w:t>
          </w:r>
          <w:proofErr w:type="spellEnd"/>
          <w:r>
            <w:rPr>
              <w:b/>
              <w:snapToGrid w:val="0"/>
            </w:rPr>
            <w:t xml:space="preserve"> 233</w:t>
          </w:r>
        </w:p>
        <w:p w:rsidR="00DD1A29" w:rsidRDefault="00DD1A29">
          <w:pPr>
            <w:pStyle w:val="Header"/>
            <w:jc w:val="right"/>
            <w:rPr>
              <w:b/>
              <w:snapToGrid w:val="0"/>
            </w:rPr>
          </w:pPr>
        </w:p>
      </w:tc>
    </w:tr>
  </w:tbl>
  <w:p w:rsidR="00DD1A29" w:rsidRDefault="00DD1A2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4">
    <w:nsid w:val="0EDB1E12"/>
    <w:multiLevelType w:val="multilevel"/>
    <w:tmpl w:val="BA82A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8">
    <w:nsid w:val="2E6D5878"/>
    <w:multiLevelType w:val="hybridMultilevel"/>
    <w:tmpl w:val="F5F4392C"/>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5"/>
  </w:num>
  <w:num w:numId="5">
    <w:abstractNumId w:val="19"/>
  </w:num>
  <w:num w:numId="6">
    <w:abstractNumId w:val="5"/>
  </w:num>
  <w:num w:numId="7">
    <w:abstractNumId w:val="2"/>
  </w:num>
  <w:num w:numId="8">
    <w:abstractNumId w:val="13"/>
  </w:num>
  <w:num w:numId="9">
    <w:abstractNumId w:val="16"/>
  </w:num>
  <w:num w:numId="10">
    <w:abstractNumId w:val="6"/>
  </w:num>
  <w:num w:numId="11">
    <w:abstractNumId w:val="12"/>
  </w:num>
  <w:num w:numId="12">
    <w:abstractNumId w:val="0"/>
  </w:num>
  <w:num w:numId="13">
    <w:abstractNumId w:val="3"/>
  </w:num>
  <w:num w:numId="14">
    <w:abstractNumId w:val="14"/>
  </w:num>
  <w:num w:numId="15">
    <w:abstractNumId w:val="17"/>
  </w:num>
  <w:num w:numId="16">
    <w:abstractNumId w:val="10"/>
  </w:num>
  <w:num w:numId="17">
    <w:abstractNumId w:val="1"/>
  </w:num>
  <w:num w:numId="18">
    <w:abstractNumId w:val="8"/>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D"/>
    <w:rsid w:val="00000748"/>
    <w:rsid w:val="00000C9E"/>
    <w:rsid w:val="00064FB9"/>
    <w:rsid w:val="0007518D"/>
    <w:rsid w:val="000846FA"/>
    <w:rsid w:val="0012259E"/>
    <w:rsid w:val="0013237B"/>
    <w:rsid w:val="00133860"/>
    <w:rsid w:val="00196F00"/>
    <w:rsid w:val="001A273C"/>
    <w:rsid w:val="001D3FF0"/>
    <w:rsid w:val="001E732E"/>
    <w:rsid w:val="00214051"/>
    <w:rsid w:val="00225AF8"/>
    <w:rsid w:val="0026425A"/>
    <w:rsid w:val="002A46BE"/>
    <w:rsid w:val="002C19AB"/>
    <w:rsid w:val="002D11EF"/>
    <w:rsid w:val="002F7A90"/>
    <w:rsid w:val="00300ED8"/>
    <w:rsid w:val="00335CB7"/>
    <w:rsid w:val="00377D85"/>
    <w:rsid w:val="00456EB9"/>
    <w:rsid w:val="00457BE2"/>
    <w:rsid w:val="004916F7"/>
    <w:rsid w:val="004C355D"/>
    <w:rsid w:val="004D26AA"/>
    <w:rsid w:val="0052588D"/>
    <w:rsid w:val="0053610E"/>
    <w:rsid w:val="00544DEC"/>
    <w:rsid w:val="005561F0"/>
    <w:rsid w:val="00562EBA"/>
    <w:rsid w:val="005745E2"/>
    <w:rsid w:val="005949DB"/>
    <w:rsid w:val="005D6D71"/>
    <w:rsid w:val="005E1D42"/>
    <w:rsid w:val="005E2A3A"/>
    <w:rsid w:val="00601C58"/>
    <w:rsid w:val="00612B66"/>
    <w:rsid w:val="00671A07"/>
    <w:rsid w:val="006905BE"/>
    <w:rsid w:val="00691F3D"/>
    <w:rsid w:val="006A2C90"/>
    <w:rsid w:val="006B76AA"/>
    <w:rsid w:val="006D4B46"/>
    <w:rsid w:val="00701535"/>
    <w:rsid w:val="007270F9"/>
    <w:rsid w:val="0073160F"/>
    <w:rsid w:val="007911EA"/>
    <w:rsid w:val="007A0B46"/>
    <w:rsid w:val="007D2625"/>
    <w:rsid w:val="007E7E06"/>
    <w:rsid w:val="007F4F64"/>
    <w:rsid w:val="007F761B"/>
    <w:rsid w:val="008420F1"/>
    <w:rsid w:val="00855D52"/>
    <w:rsid w:val="008E5F72"/>
    <w:rsid w:val="00910CCB"/>
    <w:rsid w:val="00951969"/>
    <w:rsid w:val="00961956"/>
    <w:rsid w:val="00963690"/>
    <w:rsid w:val="009820B6"/>
    <w:rsid w:val="00983BB1"/>
    <w:rsid w:val="00A71C99"/>
    <w:rsid w:val="00AD26A4"/>
    <w:rsid w:val="00AE48E0"/>
    <w:rsid w:val="00B54973"/>
    <w:rsid w:val="00B56CDC"/>
    <w:rsid w:val="00B62B81"/>
    <w:rsid w:val="00BC5C05"/>
    <w:rsid w:val="00BC6800"/>
    <w:rsid w:val="00BE49AC"/>
    <w:rsid w:val="00C40FA6"/>
    <w:rsid w:val="00CA2253"/>
    <w:rsid w:val="00CD532D"/>
    <w:rsid w:val="00CF0F55"/>
    <w:rsid w:val="00DD1A29"/>
    <w:rsid w:val="00DE0D9A"/>
    <w:rsid w:val="00E05616"/>
    <w:rsid w:val="00E11052"/>
    <w:rsid w:val="00E2330F"/>
    <w:rsid w:val="00E320BE"/>
    <w:rsid w:val="00E66247"/>
    <w:rsid w:val="00E73309"/>
    <w:rsid w:val="00ED2E12"/>
    <w:rsid w:val="00EE6AE2"/>
    <w:rsid w:val="00F123C5"/>
    <w:rsid w:val="00F31D03"/>
    <w:rsid w:val="00F70382"/>
    <w:rsid w:val="00FF5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E9523-E68F-4C61-B379-11E5A7BAE5F2}"/>
</file>

<file path=customXml/itemProps2.xml><?xml version="1.0" encoding="utf-8"?>
<ds:datastoreItem xmlns:ds="http://schemas.openxmlformats.org/officeDocument/2006/customXml" ds:itemID="{81CA2A00-0692-44F7-A00D-18E9D7ACDC35}"/>
</file>

<file path=customXml/itemProps3.xml><?xml version="1.0" encoding="utf-8"?>
<ds:datastoreItem xmlns:ds="http://schemas.openxmlformats.org/officeDocument/2006/customXml" ds:itemID="{CA32FE38-F81E-44FB-A832-F0F299166F66}"/>
</file>

<file path=docProps/app.xml><?xml version="1.0" encoding="utf-8"?>
<Properties xmlns="http://schemas.openxmlformats.org/officeDocument/2006/extended-properties" xmlns:vt="http://schemas.openxmlformats.org/officeDocument/2006/docPropsVTypes">
  <Template>Human Services Course Outline Template Nov 05.dot</Template>
  <TotalTime>0</TotalTime>
  <Pages>4</Pages>
  <Words>951</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Brady</dc:creator>
  <cp:lastModifiedBy>Gina Guidocci</cp:lastModifiedBy>
  <cp:revision>3</cp:revision>
  <cp:lastPrinted>2013-12-11T16:31:00Z</cp:lastPrinted>
  <dcterms:created xsi:type="dcterms:W3CDTF">2013-05-15T17:59:00Z</dcterms:created>
  <dcterms:modified xsi:type="dcterms:W3CDTF">2013-12-11T16:31:00Z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2405200</vt:r8>
  </property>
</Properties>
</file>